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5A" w:rsidRPr="00837AF2" w:rsidRDefault="00FA03AA" w:rsidP="00A47A5A">
      <w:pPr>
        <w:autoSpaceDE w:val="0"/>
        <w:autoSpaceDN w:val="0"/>
        <w:adjustRightInd w:val="0"/>
        <w:jc w:val="center"/>
        <w:rPr>
          <w:rFonts w:ascii="Calibri" w:hAnsi="Calibri"/>
          <w:b/>
          <w:color w:val="1F497D"/>
          <w:sz w:val="44"/>
          <w:szCs w:val="32"/>
        </w:rPr>
      </w:pPr>
      <w:r w:rsidRPr="00837AF2">
        <w:rPr>
          <w:rFonts w:ascii="Calibri" w:hAnsi="Calibri"/>
          <w:b/>
          <w:color w:val="1F497D"/>
          <w:sz w:val="44"/>
          <w:szCs w:val="32"/>
        </w:rPr>
        <w:t>SPESE</w:t>
      </w:r>
      <w:r w:rsidRPr="00837AF2">
        <w:rPr>
          <w:rFonts w:ascii="Calibri" w:hAnsi="Calibri" w:cs="Calibri"/>
          <w:b/>
          <w:color w:val="0070C0"/>
          <w:sz w:val="48"/>
          <w:szCs w:val="22"/>
        </w:rPr>
        <w:t xml:space="preserve"> </w:t>
      </w:r>
      <w:r w:rsidRPr="00837AF2">
        <w:rPr>
          <w:rFonts w:ascii="Calibri" w:hAnsi="Calibri"/>
          <w:b/>
          <w:color w:val="1F497D"/>
          <w:sz w:val="44"/>
          <w:szCs w:val="32"/>
        </w:rPr>
        <w:t xml:space="preserve">PREVISTE </w:t>
      </w:r>
    </w:p>
    <w:p w:rsidR="00FA03AA" w:rsidRPr="00837AF2" w:rsidRDefault="00A47A5A" w:rsidP="00796560">
      <w:pPr>
        <w:autoSpaceDE w:val="0"/>
        <w:autoSpaceDN w:val="0"/>
        <w:adjustRightInd w:val="0"/>
        <w:spacing w:line="0" w:lineRule="atLeast"/>
        <w:jc w:val="center"/>
        <w:rPr>
          <w:rFonts w:ascii="Calibri" w:hAnsi="Calibri" w:cs="Calibri"/>
          <w:b/>
          <w:color w:val="2E74B5"/>
          <w:sz w:val="22"/>
          <w:szCs w:val="22"/>
          <w:u w:val="single"/>
        </w:rPr>
      </w:pPr>
      <w:r w:rsidRPr="00837AF2">
        <w:rPr>
          <w:rFonts w:ascii="Calibri" w:hAnsi="Calibri"/>
          <w:b/>
          <w:color w:val="1F497D"/>
          <w:sz w:val="36"/>
          <w:szCs w:val="32"/>
        </w:rPr>
        <w:t>Bando “</w:t>
      </w:r>
      <w:r w:rsidR="00796560" w:rsidRPr="00796560">
        <w:rPr>
          <w:rFonts w:ascii="Calibri" w:hAnsi="Calibri"/>
          <w:b/>
          <w:color w:val="1F497D"/>
          <w:sz w:val="36"/>
          <w:szCs w:val="32"/>
        </w:rPr>
        <w:t xml:space="preserve">Pacchetto investimenti – </w:t>
      </w:r>
      <w:r w:rsidR="00CA2EB5">
        <w:rPr>
          <w:rFonts w:ascii="Calibri" w:hAnsi="Calibri"/>
          <w:b/>
          <w:color w:val="1F497D"/>
          <w:sz w:val="36"/>
          <w:szCs w:val="32"/>
        </w:rPr>
        <w:t xml:space="preserve">Misura </w:t>
      </w:r>
      <w:r w:rsidR="00D0742F">
        <w:rPr>
          <w:rFonts w:ascii="Calibri" w:hAnsi="Calibri"/>
          <w:b/>
          <w:color w:val="1F497D"/>
          <w:sz w:val="36"/>
          <w:szCs w:val="32"/>
        </w:rPr>
        <w:t>3</w:t>
      </w:r>
      <w:r w:rsidR="00CA2EB5">
        <w:rPr>
          <w:rFonts w:ascii="Calibri" w:hAnsi="Calibri"/>
          <w:b/>
          <w:color w:val="1F497D"/>
          <w:sz w:val="36"/>
          <w:szCs w:val="32"/>
        </w:rPr>
        <w:t xml:space="preserve"> – Linea </w:t>
      </w:r>
      <w:r w:rsidR="00D0742F">
        <w:rPr>
          <w:rFonts w:ascii="Calibri" w:hAnsi="Calibri"/>
          <w:b/>
          <w:color w:val="1F497D"/>
          <w:sz w:val="36"/>
          <w:szCs w:val="32"/>
        </w:rPr>
        <w:t>Attrazioni investimenti</w:t>
      </w:r>
      <w:r w:rsidRPr="00837AF2">
        <w:rPr>
          <w:rFonts w:ascii="Calibri" w:hAnsi="Calibri"/>
          <w:b/>
          <w:color w:val="1F497D"/>
          <w:sz w:val="36"/>
          <w:szCs w:val="32"/>
        </w:rPr>
        <w:t>” 2023</w:t>
      </w:r>
    </w:p>
    <w:p w:rsidR="00FA03AA" w:rsidRDefault="00FA03AA" w:rsidP="00FA03AA">
      <w:pPr>
        <w:autoSpaceDE w:val="0"/>
        <w:autoSpaceDN w:val="0"/>
        <w:adjustRightInd w:val="0"/>
        <w:spacing w:line="0" w:lineRule="atLeast"/>
        <w:jc w:val="center"/>
        <w:rPr>
          <w:rFonts w:ascii="Calibri" w:hAnsi="Calibri" w:cs="Calibri"/>
          <w:b/>
          <w:color w:val="FF0000"/>
          <w:sz w:val="22"/>
          <w:szCs w:val="22"/>
          <w:u w:val="single"/>
        </w:rPr>
      </w:pPr>
      <w:r>
        <w:rPr>
          <w:rFonts w:ascii="Calibri" w:hAnsi="Calibri" w:cs="Calibri"/>
          <w:b/>
          <w:color w:val="FF0000"/>
          <w:sz w:val="22"/>
          <w:szCs w:val="22"/>
          <w:u w:val="single"/>
        </w:rPr>
        <w:t>Si prega di compilare a computer e rimandare in formato word</w:t>
      </w:r>
    </w:p>
    <w:p w:rsidR="00FA03AA" w:rsidRPr="00796560" w:rsidRDefault="00FA03AA" w:rsidP="00FA03AA">
      <w:pPr>
        <w:autoSpaceDE w:val="0"/>
        <w:autoSpaceDN w:val="0"/>
        <w:adjustRightInd w:val="0"/>
        <w:spacing w:line="0" w:lineRule="atLeast"/>
        <w:rPr>
          <w:rFonts w:ascii="Calibri" w:hAnsi="Calibri" w:cs="Calibri"/>
        </w:rPr>
      </w:pPr>
    </w:p>
    <w:p w:rsidR="00FA03AA" w:rsidRPr="00796560" w:rsidRDefault="00837AF2" w:rsidP="00FA03AA">
      <w:pPr>
        <w:autoSpaceDE w:val="0"/>
        <w:autoSpaceDN w:val="0"/>
        <w:adjustRightInd w:val="0"/>
        <w:spacing w:line="0" w:lineRule="atLeast"/>
        <w:rPr>
          <w:rFonts w:ascii="Calibri" w:hAnsi="Calibri" w:cs="Calibri"/>
        </w:rPr>
      </w:pPr>
      <w:r w:rsidRPr="00796560">
        <w:rPr>
          <w:rFonts w:ascii="Calibri" w:hAnsi="Calibri" w:cs="Calibri"/>
          <w:b/>
          <w:u w:val="single"/>
        </w:rPr>
        <w:t>Denominazione i</w:t>
      </w:r>
      <w:r w:rsidR="00FA03AA" w:rsidRPr="00796560">
        <w:rPr>
          <w:rFonts w:ascii="Calibri" w:hAnsi="Calibri" w:cs="Calibri"/>
          <w:b/>
          <w:u w:val="single"/>
        </w:rPr>
        <w:t>mpresa</w:t>
      </w:r>
      <w:r w:rsidR="00FA03AA" w:rsidRPr="00796560">
        <w:rPr>
          <w:rFonts w:ascii="Calibri" w:hAnsi="Calibri" w:cs="Calibri"/>
        </w:rPr>
        <w:t xml:space="preserve">: </w:t>
      </w:r>
      <w:r w:rsidR="004643FE" w:rsidRPr="00796560">
        <w:rPr>
          <w:rFonts w:ascii="Calibri" w:hAnsi="Calibri" w:cs="Calibri"/>
        </w:rPr>
        <w:t>…</w:t>
      </w:r>
    </w:p>
    <w:p w:rsidR="00FA03AA" w:rsidRPr="00796560" w:rsidRDefault="00FA03AA" w:rsidP="00FA03AA">
      <w:pPr>
        <w:autoSpaceDE w:val="0"/>
        <w:autoSpaceDN w:val="0"/>
        <w:adjustRightInd w:val="0"/>
        <w:spacing w:line="0" w:lineRule="atLeast"/>
        <w:rPr>
          <w:rFonts w:ascii="Calibri" w:hAnsi="Calibri" w:cs="Calibri"/>
        </w:rPr>
      </w:pPr>
    </w:p>
    <w:p w:rsidR="00FA03AA" w:rsidRPr="00796560" w:rsidRDefault="00A47A5A" w:rsidP="00FA03AA">
      <w:pPr>
        <w:autoSpaceDE w:val="0"/>
        <w:autoSpaceDN w:val="0"/>
        <w:adjustRightInd w:val="0"/>
        <w:spacing w:line="0" w:lineRule="atLeast"/>
        <w:rPr>
          <w:rFonts w:ascii="Calibri" w:hAnsi="Calibri" w:cs="Calibri"/>
        </w:rPr>
      </w:pPr>
      <w:r w:rsidRPr="00796560">
        <w:rPr>
          <w:rFonts w:ascii="Calibri" w:hAnsi="Calibri" w:cs="Calibri"/>
          <w:b/>
          <w:u w:val="single"/>
        </w:rPr>
        <w:t>Tempistiche</w:t>
      </w:r>
      <w:r w:rsidR="00FA03AA" w:rsidRPr="00796560">
        <w:rPr>
          <w:rFonts w:ascii="Calibri" w:hAnsi="Calibri" w:cs="Calibri"/>
        </w:rPr>
        <w:t>:</w:t>
      </w:r>
    </w:p>
    <w:p w:rsidR="00796560" w:rsidRPr="00796560" w:rsidRDefault="00796560" w:rsidP="00FA03AA">
      <w:pPr>
        <w:autoSpaceDE w:val="0"/>
        <w:autoSpaceDN w:val="0"/>
        <w:adjustRightInd w:val="0"/>
        <w:spacing w:line="0" w:lineRule="atLeast"/>
        <w:rPr>
          <w:rFonts w:ascii="Calibri" w:hAnsi="Calibri" w:cs="Calibri"/>
        </w:rPr>
      </w:pPr>
      <w:r w:rsidRPr="00796560">
        <w:rPr>
          <w:rFonts w:ascii="Calibri" w:hAnsi="Calibri" w:cs="Calibri"/>
        </w:rPr>
        <w:t>Sono ammissibili le spese sostenute dopo la presentazione della domanda di partecipazione, la quale non è ancora nota.</w:t>
      </w:r>
    </w:p>
    <w:p w:rsidR="00FA03AA" w:rsidRPr="00796560" w:rsidRDefault="00494B74" w:rsidP="00FA03AA">
      <w:pPr>
        <w:autoSpaceDE w:val="0"/>
        <w:autoSpaceDN w:val="0"/>
        <w:adjustRightInd w:val="0"/>
        <w:spacing w:line="0" w:lineRule="atLeast"/>
        <w:rPr>
          <w:rFonts w:ascii="Calibri" w:hAnsi="Calibri" w:cs="Calibri"/>
        </w:rPr>
      </w:pPr>
      <w:r w:rsidRPr="00796560">
        <w:rPr>
          <w:rFonts w:ascii="Calibri" w:hAnsi="Calibri" w:cs="Calibri"/>
        </w:rPr>
        <w:t xml:space="preserve">Vi invitiamo pertanto a inserire nella tabella solo le spese che saranno sostenute in futuro, indicativamente da </w:t>
      </w:r>
      <w:r w:rsidR="00E52580" w:rsidRPr="00796560">
        <w:rPr>
          <w:rFonts w:ascii="Calibri" w:hAnsi="Calibri" w:cs="Calibri"/>
        </w:rPr>
        <w:t>aprile</w:t>
      </w:r>
      <w:r w:rsidRPr="00796560">
        <w:rPr>
          <w:rFonts w:ascii="Calibri" w:hAnsi="Calibri" w:cs="Calibri"/>
        </w:rPr>
        <w:t xml:space="preserve"> 2023.</w:t>
      </w:r>
      <w:r w:rsidR="00FA03AA" w:rsidRPr="00796560">
        <w:rPr>
          <w:rFonts w:ascii="Calibri" w:hAnsi="Calibri" w:cs="Calibri"/>
        </w:rPr>
        <w:t xml:space="preserve"> </w:t>
      </w:r>
    </w:p>
    <w:p w:rsidR="00FA03AA" w:rsidRPr="00796560" w:rsidRDefault="00796560" w:rsidP="00FA03AA">
      <w:pPr>
        <w:autoSpaceDE w:val="0"/>
        <w:autoSpaceDN w:val="0"/>
        <w:adjustRightInd w:val="0"/>
        <w:spacing w:line="0" w:lineRule="atLeast"/>
        <w:rPr>
          <w:rFonts w:ascii="Calibri" w:hAnsi="Calibri" w:cs="Calibri"/>
        </w:rPr>
      </w:pPr>
      <w:r w:rsidRPr="00796560">
        <w:rPr>
          <w:rFonts w:ascii="Calibri" w:hAnsi="Calibri" w:cs="Calibri"/>
        </w:rPr>
        <w:t xml:space="preserve">Durata massima </w:t>
      </w:r>
      <w:r w:rsidR="00CA2EB5">
        <w:rPr>
          <w:rFonts w:ascii="Calibri" w:hAnsi="Calibri" w:cs="Calibri"/>
        </w:rPr>
        <w:t>dei progetti: 18</w:t>
      </w:r>
      <w:r w:rsidR="00FA03AA" w:rsidRPr="00796560">
        <w:rPr>
          <w:rFonts w:ascii="Calibri" w:hAnsi="Calibri" w:cs="Calibri"/>
        </w:rPr>
        <w:t xml:space="preserve"> mesi dalla data di pubblicazione della graduatoria</w:t>
      </w:r>
      <w:r w:rsidR="00681B68" w:rsidRPr="00796560">
        <w:rPr>
          <w:rFonts w:ascii="Calibri" w:hAnsi="Calibri" w:cs="Calibri"/>
        </w:rPr>
        <w:t>.</w:t>
      </w:r>
    </w:p>
    <w:p w:rsidR="00FA03AA" w:rsidRPr="00796560" w:rsidRDefault="00FA03AA" w:rsidP="00FA03AA">
      <w:pPr>
        <w:autoSpaceDE w:val="0"/>
        <w:autoSpaceDN w:val="0"/>
        <w:adjustRightInd w:val="0"/>
        <w:spacing w:line="0" w:lineRule="atLeast"/>
        <w:rPr>
          <w:rFonts w:ascii="Calibri" w:hAnsi="Calibri" w:cs="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245"/>
        <w:gridCol w:w="2948"/>
      </w:tblGrid>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VOCI DI SPESA</w:t>
            </w:r>
          </w:p>
        </w:tc>
        <w:tc>
          <w:tcPr>
            <w:tcW w:w="52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DETTAGLI – Riportare descrizioni dettagliate delle spese. Ampliare gli spazi se necessario. </w:t>
            </w:r>
            <w:r w:rsidRPr="00796560">
              <w:rPr>
                <w:rFonts w:ascii="Calibri" w:hAnsi="Calibri" w:cs="Calibri"/>
                <w:b/>
                <w:color w:val="FF0000"/>
              </w:rPr>
              <w:t>Consigliamo di allegare preventivi/brochure/fatture/indicare link, ecc.</w:t>
            </w:r>
          </w:p>
        </w:tc>
        <w:tc>
          <w:tcPr>
            <w:tcW w:w="29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IMPORTI AL NETTO DI IVA</w:t>
            </w:r>
          </w:p>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rPr>
              <w:t>(Se in una voce si inseriscono più importi fornire i dettagli)</w:t>
            </w:r>
          </w:p>
        </w:tc>
      </w:tr>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a)  </w:t>
            </w:r>
            <w:r w:rsidR="00D0742F">
              <w:rPr>
                <w:rFonts w:ascii="Calibri" w:hAnsi="Calibri" w:cs="Calibri"/>
                <w:b/>
              </w:rPr>
              <w:t>A</w:t>
            </w:r>
            <w:r w:rsidR="00D0742F" w:rsidRPr="00D0742F">
              <w:rPr>
                <w:rFonts w:ascii="Calibri" w:hAnsi="Calibri" w:cs="Calibri"/>
                <w:b/>
              </w:rPr>
              <w:t>cquisto e installazione di macchinari, impianti di produzione, attrezzature, hardware e arredi, necessari per il conseguimento delle finalità progettuali</w:t>
            </w:r>
          </w:p>
        </w:tc>
        <w:tc>
          <w:tcPr>
            <w:tcW w:w="5245" w:type="dxa"/>
            <w:tcBorders>
              <w:top w:val="single" w:sz="4" w:space="0" w:color="auto"/>
              <w:left w:val="single" w:sz="4" w:space="0" w:color="auto"/>
              <w:bottom w:val="single" w:sz="4" w:space="0" w:color="auto"/>
              <w:right w:val="single" w:sz="4" w:space="0" w:color="auto"/>
            </w:tcBorders>
          </w:tcPr>
          <w:p w:rsidR="00837AF2" w:rsidRPr="00796560" w:rsidRDefault="00837AF2">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rsidP="00FA03AA">
            <w:pPr>
              <w:autoSpaceDE w:val="0"/>
              <w:autoSpaceDN w:val="0"/>
              <w:adjustRightInd w:val="0"/>
              <w:spacing w:line="0" w:lineRule="atLeast"/>
              <w:rPr>
                <w:rFonts w:ascii="Calibri" w:hAnsi="Calibri" w:cs="Calibri"/>
                <w:color w:val="FF0000"/>
              </w:rPr>
            </w:pPr>
          </w:p>
        </w:tc>
      </w:tr>
      <w:tr w:rsidR="00FA03AA" w:rsidRPr="00796560" w:rsidTr="00CA2EB5">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b) </w:t>
            </w:r>
            <w:r w:rsidR="00D0742F">
              <w:rPr>
                <w:rFonts w:ascii="Calibri" w:hAnsi="Calibri" w:cs="Calibri"/>
                <w:b/>
              </w:rPr>
              <w:t>A</w:t>
            </w:r>
            <w:r w:rsidR="00D0742F" w:rsidRPr="00D0742F">
              <w:rPr>
                <w:rFonts w:ascii="Calibri" w:hAnsi="Calibri" w:cs="Calibri"/>
                <w:b/>
              </w:rPr>
              <w:t xml:space="preserve">cquisto di software, licenze d’uso software e costi per servizi software di tipo </w:t>
            </w:r>
            <w:proofErr w:type="spellStart"/>
            <w:r w:rsidR="00D0742F" w:rsidRPr="00D0742F">
              <w:rPr>
                <w:rFonts w:ascii="Calibri" w:hAnsi="Calibri" w:cs="Calibri"/>
                <w:b/>
              </w:rPr>
              <w:t>cloud</w:t>
            </w:r>
            <w:proofErr w:type="spellEnd"/>
            <w:r w:rsidR="00D0742F" w:rsidRPr="00D0742F">
              <w:rPr>
                <w:rFonts w:ascii="Calibri" w:hAnsi="Calibri" w:cs="Calibri"/>
                <w:b/>
              </w:rPr>
              <w:t xml:space="preserve"> e </w:t>
            </w:r>
            <w:proofErr w:type="spellStart"/>
            <w:r w:rsidR="00D0742F" w:rsidRPr="00D0742F">
              <w:rPr>
                <w:rFonts w:ascii="Calibri" w:hAnsi="Calibri" w:cs="Calibri"/>
                <w:b/>
              </w:rPr>
              <w:t>saas</w:t>
            </w:r>
            <w:proofErr w:type="spellEnd"/>
            <w:r w:rsidR="00D0742F" w:rsidRPr="00D0742F">
              <w:rPr>
                <w:rFonts w:ascii="Calibri" w:hAnsi="Calibri" w:cs="Calibri"/>
                <w:b/>
              </w:rPr>
              <w:t xml:space="preserve"> e simili per un periodo non </w:t>
            </w:r>
            <w:r w:rsidR="00D0742F">
              <w:rPr>
                <w:rFonts w:ascii="Calibri" w:hAnsi="Calibri" w:cs="Calibri"/>
                <w:b/>
              </w:rPr>
              <w:t>superiore a 12 mesi di servizio</w:t>
            </w:r>
          </w:p>
        </w:tc>
        <w:tc>
          <w:tcPr>
            <w:tcW w:w="5245" w:type="dxa"/>
            <w:tcBorders>
              <w:top w:val="single" w:sz="4" w:space="0" w:color="auto"/>
              <w:left w:val="single" w:sz="4" w:space="0" w:color="auto"/>
              <w:bottom w:val="single" w:sz="4" w:space="0" w:color="auto"/>
              <w:right w:val="single" w:sz="4" w:space="0" w:color="auto"/>
            </w:tcBorders>
          </w:tcPr>
          <w:p w:rsidR="00837AF2" w:rsidRPr="00796560" w:rsidRDefault="00837AF2">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rsidP="00A169C2">
            <w:pPr>
              <w:autoSpaceDE w:val="0"/>
              <w:autoSpaceDN w:val="0"/>
              <w:adjustRightInd w:val="0"/>
              <w:spacing w:line="0" w:lineRule="atLeast"/>
              <w:rPr>
                <w:rFonts w:ascii="Calibri" w:hAnsi="Calibri" w:cs="Calibri"/>
                <w:color w:val="FF0000"/>
              </w:rPr>
            </w:pPr>
          </w:p>
        </w:tc>
      </w:tr>
      <w:tr w:rsidR="00FA03AA" w:rsidRPr="00796560" w:rsidTr="00D0742F">
        <w:trPr>
          <w:trHeight w:val="104"/>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03AA" w:rsidRPr="00796560" w:rsidRDefault="00FA03AA">
            <w:pPr>
              <w:autoSpaceDE w:val="0"/>
              <w:autoSpaceDN w:val="0"/>
              <w:adjustRightInd w:val="0"/>
              <w:spacing w:line="0" w:lineRule="atLeast"/>
              <w:rPr>
                <w:rFonts w:ascii="Calibri" w:hAnsi="Calibri" w:cs="Calibri"/>
                <w:b/>
              </w:rPr>
            </w:pPr>
            <w:r w:rsidRPr="00796560">
              <w:rPr>
                <w:rFonts w:ascii="Calibri" w:hAnsi="Calibri" w:cs="Calibri"/>
                <w:b/>
              </w:rPr>
              <w:t xml:space="preserve">c) </w:t>
            </w:r>
            <w:r w:rsidR="00D0742F">
              <w:rPr>
                <w:rFonts w:ascii="Calibri" w:hAnsi="Calibri" w:cs="Calibri"/>
                <w:b/>
              </w:rPr>
              <w:t>Acquisizione di m</w:t>
            </w:r>
            <w:r w:rsidR="00D0742F" w:rsidRPr="00D0742F">
              <w:rPr>
                <w:rFonts w:ascii="Calibri" w:hAnsi="Calibri" w:cs="Calibri"/>
                <w:b/>
              </w:rPr>
              <w:t>archi, brevetti e licenze di produzione</w:t>
            </w:r>
          </w:p>
        </w:tc>
        <w:tc>
          <w:tcPr>
            <w:tcW w:w="5245" w:type="dxa"/>
            <w:tcBorders>
              <w:top w:val="single" w:sz="4" w:space="0" w:color="auto"/>
              <w:left w:val="single" w:sz="4" w:space="0" w:color="auto"/>
              <w:bottom w:val="single" w:sz="4" w:space="0" w:color="auto"/>
              <w:right w:val="single" w:sz="4" w:space="0" w:color="auto"/>
            </w:tcBorders>
          </w:tcPr>
          <w:p w:rsidR="00FA03AA" w:rsidRPr="00796560" w:rsidRDefault="00FA03AA">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FA03AA" w:rsidRPr="00796560" w:rsidRDefault="00FA03AA">
            <w:pPr>
              <w:autoSpaceDE w:val="0"/>
              <w:autoSpaceDN w:val="0"/>
              <w:adjustRightInd w:val="0"/>
              <w:spacing w:line="0" w:lineRule="atLeast"/>
              <w:rPr>
                <w:rFonts w:ascii="Calibri" w:hAnsi="Calibri" w:cs="Calibri"/>
                <w:color w:val="FF0000"/>
              </w:rPr>
            </w:pPr>
          </w:p>
        </w:tc>
      </w:tr>
      <w:tr w:rsidR="00796560" w:rsidRPr="00796560" w:rsidTr="00CA2EB5">
        <w:trPr>
          <w:trHeight w:val="21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6560" w:rsidRPr="00796560" w:rsidRDefault="00796560" w:rsidP="00CA2EB5">
            <w:pPr>
              <w:autoSpaceDE w:val="0"/>
              <w:autoSpaceDN w:val="0"/>
              <w:adjustRightInd w:val="0"/>
              <w:spacing w:line="0" w:lineRule="atLeast"/>
              <w:rPr>
                <w:rFonts w:ascii="Calibri" w:hAnsi="Calibri" w:cs="Calibri"/>
                <w:b/>
              </w:rPr>
            </w:pPr>
            <w:r w:rsidRPr="00796560">
              <w:rPr>
                <w:rFonts w:ascii="Calibri" w:hAnsi="Calibri" w:cs="Calibri"/>
                <w:b/>
              </w:rPr>
              <w:t xml:space="preserve">d) </w:t>
            </w:r>
            <w:r w:rsidR="00D0742F">
              <w:rPr>
                <w:rFonts w:ascii="Calibri" w:hAnsi="Calibri" w:cs="Calibri"/>
                <w:b/>
              </w:rPr>
              <w:t>O</w:t>
            </w:r>
            <w:r w:rsidR="00D0742F" w:rsidRPr="00D0742F">
              <w:rPr>
                <w:rFonts w:ascii="Calibri" w:hAnsi="Calibri" w:cs="Calibri"/>
                <w:b/>
              </w:rPr>
              <w:t>pere murarie, opere di bonifica e impiantistica se direttamente correlate e funzionali all’installazione dei beni di cui alla voce a), nel limite del 20% di tale voce di spesa</w:t>
            </w:r>
          </w:p>
        </w:tc>
        <w:tc>
          <w:tcPr>
            <w:tcW w:w="5245" w:type="dxa"/>
            <w:tcBorders>
              <w:top w:val="single" w:sz="4" w:space="0" w:color="auto"/>
              <w:left w:val="single" w:sz="4" w:space="0" w:color="auto"/>
              <w:bottom w:val="single" w:sz="4" w:space="0" w:color="auto"/>
              <w:right w:val="single" w:sz="4" w:space="0" w:color="auto"/>
            </w:tcBorders>
          </w:tcPr>
          <w:p w:rsidR="00796560" w:rsidRPr="00796560" w:rsidRDefault="00796560">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796560" w:rsidRPr="00796560" w:rsidRDefault="00796560">
            <w:pPr>
              <w:autoSpaceDE w:val="0"/>
              <w:autoSpaceDN w:val="0"/>
              <w:adjustRightInd w:val="0"/>
              <w:spacing w:line="0" w:lineRule="atLeast"/>
              <w:rPr>
                <w:rFonts w:ascii="Calibri" w:hAnsi="Calibri" w:cs="Calibri"/>
              </w:rPr>
            </w:pPr>
          </w:p>
        </w:tc>
      </w:tr>
      <w:tr w:rsidR="00CA2EB5" w:rsidRPr="00796560" w:rsidTr="00CA2EB5">
        <w:trPr>
          <w:trHeight w:val="848"/>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t xml:space="preserve">e) </w:t>
            </w:r>
            <w:r w:rsidR="00D0742F">
              <w:rPr>
                <w:rFonts w:ascii="Calibri" w:hAnsi="Calibri" w:cs="Calibri"/>
                <w:b/>
              </w:rPr>
              <w:t>A</w:t>
            </w:r>
            <w:r w:rsidR="00D0742F" w:rsidRPr="00D0742F">
              <w:rPr>
                <w:rFonts w:ascii="Calibri" w:hAnsi="Calibri" w:cs="Calibri"/>
                <w:b/>
              </w:rPr>
              <w:t>cquisto di proprietà di immobili destinati all’esercizio dell’impresa e/o eventuali costi di ristrutturazione (in relazione agli interventi ammissibili) nel limite del 50% del progetto di investimento</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CA2EB5" w:rsidRPr="00796560" w:rsidTr="00CA2EB5">
        <w:trPr>
          <w:trHeight w:val="277"/>
        </w:trPr>
        <w:tc>
          <w:tcPr>
            <w:tcW w:w="6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A2EB5" w:rsidRPr="00796560" w:rsidRDefault="00CA2EB5" w:rsidP="00CA2EB5">
            <w:pPr>
              <w:autoSpaceDE w:val="0"/>
              <w:autoSpaceDN w:val="0"/>
              <w:adjustRightInd w:val="0"/>
              <w:spacing w:line="0" w:lineRule="atLeast"/>
              <w:rPr>
                <w:rFonts w:ascii="Calibri" w:hAnsi="Calibri" w:cs="Calibri"/>
                <w:b/>
              </w:rPr>
            </w:pPr>
            <w:r>
              <w:rPr>
                <w:rFonts w:ascii="Calibri" w:hAnsi="Calibri" w:cs="Calibri"/>
                <w:b/>
              </w:rPr>
              <w:t xml:space="preserve">f) </w:t>
            </w:r>
            <w:r w:rsidR="00D0742F">
              <w:rPr>
                <w:rFonts w:ascii="Calibri" w:hAnsi="Calibri" w:cs="Calibri"/>
                <w:b/>
              </w:rPr>
              <w:t>C</w:t>
            </w:r>
            <w:r w:rsidR="00D0742F" w:rsidRPr="00D0742F">
              <w:rPr>
                <w:rFonts w:ascii="Calibri" w:hAnsi="Calibri" w:cs="Calibri"/>
                <w:b/>
              </w:rPr>
              <w:t>osti per servizi di consulenza prestati da consulenti esterni nel limite massimo del 50% delle voci da a) a d).</w:t>
            </w:r>
          </w:p>
        </w:tc>
        <w:tc>
          <w:tcPr>
            <w:tcW w:w="5245"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Pr>
          <w:p w:rsidR="00CA2EB5" w:rsidRPr="00796560" w:rsidRDefault="00CA2EB5">
            <w:pPr>
              <w:autoSpaceDE w:val="0"/>
              <w:autoSpaceDN w:val="0"/>
              <w:adjustRightInd w:val="0"/>
              <w:spacing w:line="0" w:lineRule="atLeast"/>
              <w:rPr>
                <w:rFonts w:ascii="Calibri" w:hAnsi="Calibri" w:cs="Calibri"/>
              </w:rPr>
            </w:pPr>
          </w:p>
        </w:tc>
      </w:tr>
      <w:tr w:rsidR="00D0742F" w:rsidRPr="00796560" w:rsidTr="0039765F">
        <w:trPr>
          <w:trHeight w:val="848"/>
        </w:trPr>
        <w:tc>
          <w:tcPr>
            <w:tcW w:w="144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742F" w:rsidRPr="00D0742F" w:rsidRDefault="00D0742F" w:rsidP="00D0742F">
            <w:pPr>
              <w:autoSpaceDE w:val="0"/>
              <w:autoSpaceDN w:val="0"/>
              <w:adjustRightInd w:val="0"/>
              <w:spacing w:line="0" w:lineRule="atLeast"/>
              <w:rPr>
                <w:rFonts w:ascii="Calibri" w:hAnsi="Calibri" w:cs="Calibri"/>
              </w:rPr>
            </w:pPr>
            <w:r w:rsidRPr="00D0742F">
              <w:rPr>
                <w:rFonts w:ascii="Calibri" w:hAnsi="Calibri" w:cs="Calibri"/>
              </w:rPr>
              <w:t>Per le concessioni successive al 31/12/2023 (con domande presentate dopo il 28/07/2023):</w:t>
            </w:r>
          </w:p>
          <w:p w:rsidR="00D0742F" w:rsidRPr="00D0742F" w:rsidRDefault="00D0742F" w:rsidP="00D0742F">
            <w:pPr>
              <w:autoSpaceDE w:val="0"/>
              <w:autoSpaceDN w:val="0"/>
              <w:adjustRightInd w:val="0"/>
              <w:spacing w:line="0" w:lineRule="atLeast"/>
              <w:rPr>
                <w:rFonts w:ascii="Calibri" w:hAnsi="Calibri" w:cs="Calibri"/>
              </w:rPr>
            </w:pPr>
            <w:r>
              <w:rPr>
                <w:rFonts w:ascii="Calibri" w:hAnsi="Calibri" w:cs="Calibri"/>
              </w:rPr>
              <w:t>-</w:t>
            </w:r>
            <w:r w:rsidRPr="00D0742F">
              <w:rPr>
                <w:rFonts w:ascii="Calibri" w:hAnsi="Calibri" w:cs="Calibri"/>
              </w:rPr>
              <w:t xml:space="preserve"> per le imprese che non optano per il regime De </w:t>
            </w:r>
            <w:proofErr w:type="spellStart"/>
            <w:r w:rsidRPr="00D0742F">
              <w:rPr>
                <w:rFonts w:ascii="Calibri" w:hAnsi="Calibri" w:cs="Calibri"/>
              </w:rPr>
              <w:t>Minimis</w:t>
            </w:r>
            <w:proofErr w:type="spellEnd"/>
            <w:r w:rsidRPr="00D0742F">
              <w:rPr>
                <w:rFonts w:ascii="Calibri" w:hAnsi="Calibri" w:cs="Calibri"/>
              </w:rPr>
              <w:t>, i servizi di consulenza di cui alla precedente lettera f) sono ammissibili ai sensi dell’art. 18 del Reg. GBER. Tali spese non devono essere continuative o periodiche e devono esulare dai costi di esercizio ordinari dell'impresa connessi ad attività regolari quali la consulenza fiscale, la consulenza legale o la pubblicità;</w:t>
            </w:r>
          </w:p>
          <w:p w:rsidR="00D0742F" w:rsidRPr="00D0742F" w:rsidRDefault="00D0742F" w:rsidP="00D0742F">
            <w:pPr>
              <w:autoSpaceDE w:val="0"/>
              <w:autoSpaceDN w:val="0"/>
              <w:adjustRightInd w:val="0"/>
              <w:spacing w:line="0" w:lineRule="atLeast"/>
              <w:rPr>
                <w:rFonts w:ascii="Calibri" w:hAnsi="Calibri" w:cs="Calibri"/>
              </w:rPr>
            </w:pPr>
            <w:r>
              <w:rPr>
                <w:rFonts w:ascii="Calibri" w:hAnsi="Calibri" w:cs="Calibri"/>
              </w:rPr>
              <w:lastRenderedPageBreak/>
              <w:t>-</w:t>
            </w:r>
            <w:r w:rsidRPr="00D0742F">
              <w:rPr>
                <w:rFonts w:ascii="Calibri" w:hAnsi="Calibri" w:cs="Calibri"/>
              </w:rPr>
              <w:t xml:space="preserve"> l’importo totale delle spese di cui alle precedenti lettere a), b), c), d) ed f) non può essere superiore a € 3.000.000,00.</w:t>
            </w:r>
          </w:p>
          <w:p w:rsidR="00D0742F" w:rsidRPr="00796560" w:rsidRDefault="00D0742F" w:rsidP="00D0742F">
            <w:pPr>
              <w:autoSpaceDE w:val="0"/>
              <w:autoSpaceDN w:val="0"/>
              <w:adjustRightInd w:val="0"/>
              <w:spacing w:line="0" w:lineRule="atLeast"/>
              <w:rPr>
                <w:rFonts w:ascii="Calibri" w:hAnsi="Calibri" w:cs="Calibri"/>
              </w:rPr>
            </w:pPr>
            <w:r w:rsidRPr="00D0742F">
              <w:rPr>
                <w:rFonts w:ascii="Calibri" w:hAnsi="Calibri" w:cs="Calibri"/>
              </w:rPr>
              <w:t>Con riferimento alle voci di spesa ammissibili, ai Soggetti Richiedenti verrà concesso un Finanziamento supportato da garanzia regionale relativo alle sole spese di cui alle lettere a), b), c), d) ed f), mentre il contributo a fondo perduto in conto capitale sarà concesso in relazione a tutte le spese da a) a f).</w:t>
            </w:r>
          </w:p>
        </w:tc>
      </w:tr>
    </w:tbl>
    <w:p w:rsidR="00FA03AA" w:rsidRDefault="00FA03AA" w:rsidP="00FA03AA">
      <w:pPr>
        <w:autoSpaceDE w:val="0"/>
        <w:autoSpaceDN w:val="0"/>
        <w:adjustRightInd w:val="0"/>
        <w:spacing w:line="0" w:lineRule="atLeast"/>
        <w:rPr>
          <w:rFonts w:ascii="Calibri" w:hAnsi="Calibri" w:cs="Calibri"/>
        </w:rPr>
      </w:pPr>
    </w:p>
    <w:p w:rsidR="00494B74" w:rsidRPr="00796560" w:rsidRDefault="00796560" w:rsidP="00494B74">
      <w:pPr>
        <w:rPr>
          <w:rFonts w:ascii="Calibri" w:hAnsi="Calibri" w:cs="Calibri"/>
          <w:b/>
          <w:u w:val="single"/>
        </w:rPr>
      </w:pPr>
      <w:r w:rsidRPr="00796560">
        <w:rPr>
          <w:rFonts w:ascii="Calibri" w:hAnsi="Calibri" w:cs="Calibri"/>
          <w:b/>
          <w:u w:val="single"/>
        </w:rPr>
        <w:t>Tipologia impresa</w:t>
      </w:r>
      <w:r w:rsidR="00494B74" w:rsidRPr="00796560">
        <w:rPr>
          <w:rFonts w:ascii="Calibri" w:hAnsi="Calibri" w:cs="Calibri"/>
          <w:b/>
          <w:u w:val="single"/>
        </w:rPr>
        <w:t>:</w:t>
      </w:r>
    </w:p>
    <w:p w:rsidR="00796560" w:rsidRPr="00796560" w:rsidRDefault="00D0742F" w:rsidP="00494B74">
      <w:pPr>
        <w:rPr>
          <w:rFonts w:ascii="Calibri" w:hAnsi="Calibri" w:cs="Calibri"/>
        </w:rPr>
      </w:pPr>
      <w:sdt>
        <w:sdtPr>
          <w:rPr>
            <w:rFonts w:ascii="Calibri" w:hAnsi="Calibri" w:cs="Calibri"/>
          </w:rPr>
          <w:id w:val="1851295218"/>
          <w14:checkbox>
            <w14:checked w14:val="0"/>
            <w14:checkedState w14:val="2612" w14:font="MS Gothic"/>
            <w14:uncheckedState w14:val="2610" w14:font="MS Gothic"/>
          </w14:checkbox>
        </w:sdtPr>
        <w:sdtEndPr/>
        <w:sdtContent>
          <w:r w:rsidR="00494B74" w:rsidRPr="00796560">
            <w:rPr>
              <w:rFonts w:ascii="MS Gothic" w:eastAsia="MS Gothic" w:hAnsi="MS Gothic" w:cs="Calibri" w:hint="eastAsia"/>
            </w:rPr>
            <w:t>☐</w:t>
          </w:r>
        </w:sdtContent>
      </w:sdt>
      <w:r w:rsidR="00494B74" w:rsidRPr="00796560">
        <w:rPr>
          <w:rFonts w:ascii="Calibri" w:hAnsi="Calibri" w:cs="Calibri"/>
        </w:rPr>
        <w:t xml:space="preserve"> </w:t>
      </w:r>
      <w:r w:rsidR="00796560" w:rsidRPr="00796560">
        <w:rPr>
          <w:rFonts w:ascii="Calibri" w:hAnsi="Calibri" w:cs="Calibri"/>
        </w:rPr>
        <w:t>Micro o Piccola</w:t>
      </w:r>
    </w:p>
    <w:p w:rsidR="00796560" w:rsidRPr="00796560" w:rsidRDefault="00D0742F" w:rsidP="00796560">
      <w:pPr>
        <w:rPr>
          <w:rFonts w:ascii="Calibri" w:hAnsi="Calibri" w:cs="Calibri"/>
        </w:rPr>
      </w:pPr>
      <w:sdt>
        <w:sdtPr>
          <w:rPr>
            <w:rFonts w:ascii="Calibri" w:hAnsi="Calibri" w:cs="Calibri"/>
          </w:rPr>
          <w:id w:val="488840245"/>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Media</w:t>
      </w:r>
    </w:p>
    <w:p w:rsidR="00796560" w:rsidRPr="00796560" w:rsidRDefault="00D0742F" w:rsidP="00796560">
      <w:pPr>
        <w:rPr>
          <w:rFonts w:ascii="Calibri" w:hAnsi="Calibri" w:cs="Calibri"/>
        </w:rPr>
      </w:pPr>
      <w:sdt>
        <w:sdtPr>
          <w:rPr>
            <w:rFonts w:ascii="Calibri" w:hAnsi="Calibri" w:cs="Calibri"/>
          </w:rPr>
          <w:id w:val="1827481525"/>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w:t>
      </w:r>
      <w:r>
        <w:rPr>
          <w:rFonts w:ascii="Calibri" w:hAnsi="Calibri" w:cs="Calibri"/>
        </w:rPr>
        <w:t>MidCap</w:t>
      </w:r>
      <w:bookmarkStart w:id="0" w:name="_GoBack"/>
      <w:bookmarkEnd w:id="0"/>
    </w:p>
    <w:p w:rsidR="00796560" w:rsidRPr="00796560" w:rsidRDefault="00796560" w:rsidP="00494B74">
      <w:pPr>
        <w:rPr>
          <w:rFonts w:ascii="Calibri" w:hAnsi="Calibri" w:cs="Calibri"/>
        </w:rPr>
      </w:pPr>
    </w:p>
    <w:p w:rsidR="00796560" w:rsidRDefault="00796560" w:rsidP="00494B74">
      <w:pPr>
        <w:rPr>
          <w:rFonts w:ascii="Calibri" w:hAnsi="Calibri" w:cs="Calibri"/>
          <w:b/>
          <w:u w:val="single"/>
        </w:rPr>
      </w:pPr>
      <w:r w:rsidRPr="00796560">
        <w:rPr>
          <w:rFonts w:ascii="Calibri" w:hAnsi="Calibri" w:cs="Calibri"/>
          <w:b/>
          <w:u w:val="single"/>
        </w:rPr>
        <w:t>Tipologia Regime di aiuto:</w:t>
      </w:r>
    </w:p>
    <w:p w:rsidR="00CA2EB5" w:rsidRPr="00CA2EB5" w:rsidRDefault="00D0742F" w:rsidP="00CA2EB5">
      <w:pPr>
        <w:rPr>
          <w:rFonts w:ascii="Calibri" w:hAnsi="Calibri" w:cs="Calibri"/>
        </w:rPr>
      </w:pPr>
      <w:sdt>
        <w:sdtPr>
          <w:rPr>
            <w:rFonts w:ascii="Calibri" w:hAnsi="Calibri" w:cs="Calibri"/>
          </w:rPr>
          <w:id w:val="1915197917"/>
          <w14:checkbox>
            <w14:checked w14:val="0"/>
            <w14:checkedState w14:val="2612" w14:font="MS Gothic"/>
            <w14:uncheckedState w14:val="2610" w14:font="MS Gothic"/>
          </w14:checkbox>
        </w:sdtPr>
        <w:sdtEndPr/>
        <w:sdtContent>
          <w:r w:rsidR="00CA2EB5" w:rsidRPr="00CA2EB5">
            <w:rPr>
              <w:rFonts w:ascii="MS Gothic" w:eastAsia="MS Gothic" w:hAnsi="MS Gothic" w:cs="Calibri" w:hint="eastAsia"/>
            </w:rPr>
            <w:t>☐</w:t>
          </w:r>
        </w:sdtContent>
      </w:sdt>
      <w:r w:rsidR="00CA2EB5">
        <w:rPr>
          <w:rFonts w:ascii="Calibri" w:hAnsi="Calibri" w:cs="Calibri"/>
        </w:rPr>
        <w:t xml:space="preserve"> A</w:t>
      </w:r>
      <w:r w:rsidR="00CA2EB5" w:rsidRPr="00CA2EB5">
        <w:rPr>
          <w:rFonts w:ascii="Calibri" w:hAnsi="Calibri" w:cs="Calibri"/>
        </w:rPr>
        <w:t>iuti SA.103540 sezione 3.13 “Sostegno agli investimenti per una ripresa sostenibile</w:t>
      </w:r>
      <w:r w:rsidR="00CA2EB5">
        <w:rPr>
          <w:rFonts w:ascii="Calibri" w:hAnsi="Calibri" w:cs="Calibri"/>
        </w:rPr>
        <w:t>” (Domande presentate entro il 28/07/2023 e concessioni entro il 31/12/2023)</w:t>
      </w:r>
    </w:p>
    <w:p w:rsidR="00CA2EB5" w:rsidRPr="00796560" w:rsidRDefault="00D0742F" w:rsidP="00796560">
      <w:pPr>
        <w:rPr>
          <w:rFonts w:ascii="Calibri" w:hAnsi="Calibri" w:cs="Calibri"/>
        </w:rPr>
      </w:pPr>
      <w:sdt>
        <w:sdtPr>
          <w:rPr>
            <w:rFonts w:ascii="Calibri" w:hAnsi="Calibri" w:cs="Calibri"/>
          </w:rPr>
          <w:id w:val="-578135294"/>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Regolamento De </w:t>
      </w:r>
      <w:proofErr w:type="spellStart"/>
      <w:r w:rsidR="00796560" w:rsidRPr="00796560">
        <w:rPr>
          <w:rFonts w:ascii="Calibri" w:hAnsi="Calibri" w:cs="Calibri"/>
        </w:rPr>
        <w:t>Minimis</w:t>
      </w:r>
      <w:proofErr w:type="spellEnd"/>
      <w:r w:rsidR="00796560" w:rsidRPr="00796560">
        <w:rPr>
          <w:rFonts w:ascii="Calibri" w:hAnsi="Calibri" w:cs="Calibri"/>
        </w:rPr>
        <w:t xml:space="preserve"> </w:t>
      </w:r>
    </w:p>
    <w:p w:rsidR="00796560" w:rsidRPr="00796560" w:rsidRDefault="00D0742F" w:rsidP="00796560">
      <w:pPr>
        <w:rPr>
          <w:rFonts w:ascii="Calibri" w:hAnsi="Calibri" w:cs="Calibri"/>
        </w:rPr>
      </w:pPr>
      <w:sdt>
        <w:sdtPr>
          <w:rPr>
            <w:rFonts w:ascii="Calibri" w:hAnsi="Calibri" w:cs="Calibri"/>
          </w:rPr>
          <w:id w:val="-1354796753"/>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Articolo 17 (Aiuti agli investimenti a favore delle PMI) Regolamento GBER.</w:t>
      </w:r>
    </w:p>
    <w:p w:rsidR="00796560" w:rsidRDefault="00796560" w:rsidP="00796560">
      <w:pPr>
        <w:rPr>
          <w:rFonts w:ascii="Calibri" w:hAnsi="Calibri" w:cs="Calibri"/>
        </w:rPr>
      </w:pPr>
    </w:p>
    <w:p w:rsidR="00CA2EB5" w:rsidRPr="00796560" w:rsidRDefault="00CA2EB5" w:rsidP="00796560">
      <w:pPr>
        <w:rPr>
          <w:rFonts w:ascii="Calibri" w:hAnsi="Calibri" w:cs="Calibri"/>
        </w:rPr>
      </w:pPr>
    </w:p>
    <w:p w:rsidR="00796560" w:rsidRPr="00796560" w:rsidRDefault="00796560" w:rsidP="00796560">
      <w:pPr>
        <w:rPr>
          <w:rFonts w:ascii="Calibri" w:hAnsi="Calibri" w:cs="Calibri"/>
          <w:b/>
          <w:u w:val="single"/>
        </w:rPr>
      </w:pPr>
      <w:r w:rsidRPr="00796560">
        <w:rPr>
          <w:rFonts w:ascii="Calibri" w:hAnsi="Calibri" w:cs="Calibri"/>
          <w:b/>
          <w:u w:val="single"/>
        </w:rPr>
        <w:t>Ubicazione impresa (vedere Allegato 1):</w:t>
      </w:r>
    </w:p>
    <w:p w:rsidR="00796560" w:rsidRPr="00796560" w:rsidRDefault="00D0742F" w:rsidP="00796560">
      <w:pPr>
        <w:rPr>
          <w:rFonts w:ascii="Calibri" w:hAnsi="Calibri" w:cs="Calibri"/>
        </w:rPr>
      </w:pPr>
      <w:sdt>
        <w:sdtPr>
          <w:rPr>
            <w:rFonts w:ascii="Calibri" w:hAnsi="Calibri" w:cs="Calibri"/>
          </w:rPr>
          <w:id w:val="-648200052"/>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individuate con il criterio 1 degli Orientamenti </w:t>
      </w:r>
    </w:p>
    <w:p w:rsidR="00796560" w:rsidRPr="00796560" w:rsidRDefault="00D0742F" w:rsidP="00796560">
      <w:pPr>
        <w:rPr>
          <w:rFonts w:ascii="Calibri" w:hAnsi="Calibri" w:cs="Calibri"/>
        </w:rPr>
      </w:pPr>
      <w:sdt>
        <w:sdtPr>
          <w:rPr>
            <w:rFonts w:ascii="Calibri" w:hAnsi="Calibri" w:cs="Calibri"/>
          </w:rPr>
          <w:id w:val="-2013755232"/>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individuate con il criterio 5 degli Orientamenti </w:t>
      </w:r>
    </w:p>
    <w:p w:rsidR="00796560" w:rsidRPr="00796560" w:rsidRDefault="00D0742F" w:rsidP="00796560">
      <w:pPr>
        <w:rPr>
          <w:rFonts w:ascii="Calibri" w:hAnsi="Calibri" w:cs="Calibri"/>
        </w:rPr>
      </w:pPr>
      <w:sdt>
        <w:sdtPr>
          <w:rPr>
            <w:rFonts w:ascii="Calibri" w:hAnsi="Calibri" w:cs="Calibri"/>
          </w:rPr>
          <w:id w:val="-1233152913"/>
          <w14:checkbox>
            <w14:checked w14:val="0"/>
            <w14:checkedState w14:val="2612" w14:font="MS Gothic"/>
            <w14:uncheckedState w14:val="2610" w14:font="MS Gothic"/>
          </w14:checkbox>
        </w:sdtPr>
        <w:sdtEndPr/>
        <w:sdtContent>
          <w:r w:rsidR="00796560" w:rsidRPr="00796560">
            <w:rPr>
              <w:rFonts w:ascii="MS Gothic" w:eastAsia="MS Gothic" w:hAnsi="MS Gothic" w:cs="Calibri" w:hint="eastAsia"/>
            </w:rPr>
            <w:t>☐</w:t>
          </w:r>
        </w:sdtContent>
      </w:sdt>
      <w:r w:rsidR="00796560" w:rsidRPr="00796560">
        <w:rPr>
          <w:rFonts w:ascii="Calibri" w:hAnsi="Calibri" w:cs="Calibri"/>
        </w:rPr>
        <w:t xml:space="preserve"> Zone esterne alle precedenti</w:t>
      </w:r>
    </w:p>
    <w:p w:rsidR="00796560" w:rsidRPr="00796560" w:rsidRDefault="00796560" w:rsidP="00494B74">
      <w:pPr>
        <w:rPr>
          <w:rFonts w:ascii="Calibri" w:hAnsi="Calibri" w:cs="Calibri"/>
        </w:rPr>
      </w:pPr>
    </w:p>
    <w:p w:rsidR="004643FE" w:rsidRPr="00796560" w:rsidRDefault="00494B74" w:rsidP="00494B74">
      <w:pPr>
        <w:rPr>
          <w:rFonts w:asciiTheme="minorHAnsi" w:hAnsiTheme="minorHAnsi" w:cstheme="minorHAnsi"/>
          <w:b/>
          <w:u w:val="single"/>
        </w:rPr>
      </w:pPr>
      <w:r w:rsidRPr="00796560">
        <w:rPr>
          <w:rFonts w:asciiTheme="minorHAnsi" w:hAnsiTheme="minorHAnsi" w:cstheme="minorHAnsi"/>
          <w:b/>
          <w:u w:val="single"/>
        </w:rPr>
        <w:t xml:space="preserve"> </w:t>
      </w:r>
      <w:r w:rsidR="004643FE" w:rsidRPr="00796560">
        <w:rPr>
          <w:rFonts w:asciiTheme="minorHAnsi" w:hAnsiTheme="minorHAnsi" w:cstheme="minorHAnsi"/>
          <w:b/>
          <w:u w:val="single"/>
        </w:rPr>
        <w:t xml:space="preserve">Breve </w:t>
      </w:r>
      <w:r w:rsidRPr="00796560">
        <w:rPr>
          <w:rFonts w:asciiTheme="minorHAnsi" w:hAnsiTheme="minorHAnsi" w:cstheme="minorHAnsi"/>
          <w:b/>
          <w:u w:val="single"/>
        </w:rPr>
        <w:t>descrizione del progetto</w:t>
      </w:r>
      <w:r w:rsidR="004643FE" w:rsidRPr="00796560">
        <w:rPr>
          <w:rFonts w:asciiTheme="minorHAnsi" w:hAnsiTheme="minorHAnsi" w:cstheme="minorHAnsi"/>
          <w:b/>
          <w:u w:val="single"/>
        </w:rPr>
        <w:t xml:space="preserve">: </w:t>
      </w:r>
    </w:p>
    <w:p w:rsidR="004643FE" w:rsidRPr="00796560" w:rsidRDefault="004643FE" w:rsidP="004643FE">
      <w:pPr>
        <w:rPr>
          <w:rFonts w:asciiTheme="minorHAnsi" w:hAnsiTheme="minorHAnsi" w:cstheme="minorHAnsi"/>
        </w:rPr>
      </w:pPr>
      <w:r w:rsidRPr="00796560">
        <w:rPr>
          <w:rFonts w:asciiTheme="minorHAnsi" w:hAnsiTheme="minorHAnsi" w:cstheme="minorHAnsi"/>
        </w:rPr>
        <w:t>………………………</w:t>
      </w:r>
    </w:p>
    <w:p w:rsidR="00CC52C7" w:rsidRPr="00796560" w:rsidRDefault="004643FE" w:rsidP="00FA03AA">
      <w:pPr>
        <w:rPr>
          <w:rFonts w:ascii="Calibri" w:hAnsi="Calibri" w:cs="Calibri"/>
        </w:rPr>
      </w:pPr>
      <w:r w:rsidRPr="00796560">
        <w:rPr>
          <w:rFonts w:ascii="Calibri" w:hAnsi="Calibri" w:cs="Calibri"/>
        </w:rPr>
        <w:t>………………………</w:t>
      </w:r>
    </w:p>
    <w:p w:rsidR="00837AF2" w:rsidRPr="00796560" w:rsidRDefault="00837AF2" w:rsidP="00FA03AA">
      <w:pPr>
        <w:rPr>
          <w:rFonts w:ascii="Calibri" w:hAnsi="Calibri" w:cs="Calibri"/>
          <w:b/>
          <w:u w:val="single"/>
        </w:rPr>
      </w:pPr>
    </w:p>
    <w:p w:rsidR="00FA03AA" w:rsidRPr="00796560" w:rsidRDefault="00FA03AA" w:rsidP="00FA03AA">
      <w:pPr>
        <w:rPr>
          <w:rFonts w:ascii="Calibri" w:hAnsi="Calibri" w:cs="Calibri"/>
          <w:b/>
          <w:u w:val="single"/>
        </w:rPr>
      </w:pPr>
      <w:r w:rsidRPr="00796560">
        <w:rPr>
          <w:rFonts w:ascii="Calibri" w:hAnsi="Calibri" w:cs="Calibri"/>
          <w:b/>
          <w:u w:val="single"/>
        </w:rPr>
        <w:t xml:space="preserve">Obiettivi del progetto (es.: </w:t>
      </w:r>
      <w:proofErr w:type="spellStart"/>
      <w:r w:rsidRPr="00796560">
        <w:rPr>
          <w:rFonts w:ascii="Calibri" w:hAnsi="Calibri" w:cs="Calibri"/>
          <w:b/>
          <w:u w:val="single"/>
        </w:rPr>
        <w:t>efficientamento</w:t>
      </w:r>
      <w:proofErr w:type="spellEnd"/>
      <w:r w:rsidRPr="00796560">
        <w:rPr>
          <w:rFonts w:ascii="Calibri" w:hAnsi="Calibri" w:cs="Calibri"/>
          <w:b/>
          <w:u w:val="single"/>
        </w:rPr>
        <w:t xml:space="preserve"> energetico, migliore servizio alla clientela, incremento fatturato, aumento della durata della permanenza degli ospiti):</w:t>
      </w:r>
    </w:p>
    <w:p w:rsidR="00FA03AA" w:rsidRPr="00796560" w:rsidRDefault="00FA03AA" w:rsidP="00FA03AA">
      <w:pPr>
        <w:rPr>
          <w:rFonts w:ascii="Calibri" w:hAnsi="Calibri" w:cs="Calibri"/>
        </w:rPr>
      </w:pPr>
      <w:r w:rsidRPr="00796560">
        <w:rPr>
          <w:rFonts w:ascii="Calibri" w:hAnsi="Calibri" w:cs="Calibri"/>
        </w:rPr>
        <w:t>………………………</w:t>
      </w:r>
    </w:p>
    <w:p w:rsidR="00FA03AA" w:rsidRPr="00796560" w:rsidRDefault="00FA03AA" w:rsidP="00FA03AA">
      <w:pPr>
        <w:rPr>
          <w:rFonts w:ascii="Calibri" w:hAnsi="Calibri" w:cs="Calibri"/>
        </w:rPr>
      </w:pPr>
      <w:r w:rsidRPr="00796560">
        <w:rPr>
          <w:rFonts w:ascii="Calibri" w:hAnsi="Calibri" w:cs="Calibri"/>
        </w:rPr>
        <w:t>………………………</w:t>
      </w:r>
    </w:p>
    <w:p w:rsidR="00FA03AA" w:rsidRPr="00796560" w:rsidRDefault="00FA03AA" w:rsidP="00FA03AA">
      <w:pPr>
        <w:rPr>
          <w:rFonts w:ascii="Calibri" w:hAnsi="Calibri" w:cs="Calibri"/>
        </w:rPr>
      </w:pPr>
    </w:p>
    <w:p w:rsidR="00796560" w:rsidRDefault="00FA03AA" w:rsidP="00837AF2">
      <w:pPr>
        <w:rPr>
          <w:rFonts w:ascii="Calibri" w:hAnsi="Calibri" w:cs="Calibri"/>
        </w:rPr>
      </w:pPr>
      <w:r w:rsidRPr="00796560">
        <w:rPr>
          <w:rFonts w:ascii="Calibri" w:hAnsi="Calibri" w:cs="Calibri"/>
          <w:b/>
          <w:u w:val="single"/>
        </w:rPr>
        <w:t>Durata del progetto (date di inizio e di fine previste):</w:t>
      </w:r>
      <w:r w:rsidR="00837AF2" w:rsidRPr="00796560">
        <w:rPr>
          <w:rFonts w:ascii="Calibri" w:hAnsi="Calibri" w:cs="Calibri"/>
        </w:rPr>
        <w:t xml:space="preserve"> </w:t>
      </w:r>
    </w:p>
    <w:p w:rsidR="00837AF2" w:rsidRPr="00796560" w:rsidRDefault="00837AF2" w:rsidP="00837AF2">
      <w:pPr>
        <w:rPr>
          <w:rFonts w:ascii="Calibri" w:hAnsi="Calibri" w:cs="Calibri"/>
        </w:rPr>
      </w:pPr>
      <w:r w:rsidRPr="00796560">
        <w:rPr>
          <w:rFonts w:ascii="Calibri" w:hAnsi="Calibri" w:cs="Calibri"/>
        </w:rPr>
        <w:t>………………………</w:t>
      </w:r>
    </w:p>
    <w:p w:rsidR="00A47A5A" w:rsidRPr="00796560" w:rsidRDefault="00A47A5A" w:rsidP="00796560">
      <w:pPr>
        <w:rPr>
          <w:rFonts w:ascii="Calibri" w:hAnsi="Calibri" w:cs="Calibri"/>
        </w:rPr>
      </w:pPr>
    </w:p>
    <w:sectPr w:rsidR="00A47A5A" w:rsidRPr="00796560" w:rsidSect="00FA03AA">
      <w:headerReference w:type="default" r:id="rId6"/>
      <w:footerReference w:type="default" r:id="rId7"/>
      <w:pgSz w:w="16838" w:h="11906" w:orient="landscape"/>
      <w:pgMar w:top="1134" w:right="1985" w:bottom="1134" w:left="1134"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C4" w:rsidRDefault="008D01C4" w:rsidP="00344CAE">
      <w:r>
        <w:separator/>
      </w:r>
    </w:p>
  </w:endnote>
  <w:endnote w:type="continuationSeparator" w:id="0">
    <w:p w:rsidR="008D01C4" w:rsidRDefault="008D01C4" w:rsidP="0034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altName w:val="Gabriola"/>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AE" w:rsidRDefault="00344CAE" w:rsidP="00344CAE">
    <w:pPr>
      <w:pStyle w:val="Intestazione"/>
      <w:spacing w:line="0" w:lineRule="atLeast"/>
      <w:jc w:val="center"/>
      <w:rPr>
        <w:rFonts w:ascii="Comic Sans MS" w:hAnsi="Comic Sans MS" w:cs="Tahoma"/>
        <w:color w:val="0000FF"/>
        <w:sz w:val="16"/>
      </w:rPr>
    </w:pPr>
  </w:p>
  <w:p w:rsidR="00344CAE" w:rsidRPr="00FE387E" w:rsidRDefault="00344CAE" w:rsidP="00344CAE">
    <w:pPr>
      <w:pStyle w:val="Intestazione"/>
      <w:spacing w:line="0" w:lineRule="atLeast"/>
      <w:jc w:val="center"/>
      <w:rPr>
        <w:rFonts w:ascii="Comic Sans MS" w:hAnsi="Comic Sans MS" w:cs="Tahoma"/>
        <w:color w:val="0000FF"/>
        <w:sz w:val="16"/>
      </w:rPr>
    </w:pPr>
    <w:r>
      <w:rPr>
        <w:rFonts w:ascii="Comic Sans MS" w:hAnsi="Comic Sans MS" w:cs="Tahoma"/>
        <w:color w:val="0000FF"/>
        <w:sz w:val="16"/>
      </w:rPr>
      <w:t>COMOEXPORT - C</w:t>
    </w:r>
    <w:r w:rsidRPr="00FE387E">
      <w:rPr>
        <w:rFonts w:ascii="Comic Sans MS" w:hAnsi="Comic Sans MS" w:cs="Tahoma"/>
        <w:color w:val="0000FF"/>
        <w:sz w:val="16"/>
      </w:rPr>
      <w:t>ONSORZIO PER LA PROMOZIONE DELLE ESPORTAZIONI E DELLE IMPORTAZIONI</w:t>
    </w:r>
  </w:p>
  <w:p w:rsidR="00344CAE" w:rsidRPr="00344CAE" w:rsidRDefault="00344CAE" w:rsidP="00344CAE">
    <w:pPr>
      <w:pStyle w:val="Intestazione"/>
      <w:spacing w:line="0" w:lineRule="atLeast"/>
      <w:jc w:val="center"/>
      <w:rPr>
        <w:rFonts w:ascii="Bauhaus 93" w:hAnsi="Bauhaus 93"/>
        <w:b/>
        <w:bCs/>
        <w:color w:val="0000FF"/>
        <w:sz w:val="28"/>
        <w14:shadow w14:blurRad="50800" w14:dist="38100" w14:dir="2700000" w14:sx="100000" w14:sy="100000" w14:kx="0" w14:ky="0" w14:algn="tl">
          <w14:srgbClr w14:val="000000">
            <w14:alpha w14:val="60000"/>
          </w14:srgbClr>
        </w14:shadow>
      </w:rPr>
    </w:pPr>
    <w:r w:rsidRPr="00FE387E">
      <w:rPr>
        <w:rFonts w:ascii="Comic Sans MS" w:hAnsi="Comic Sans MS" w:cs="Tahoma"/>
        <w:color w:val="0000FF"/>
        <w:sz w:val="16"/>
      </w:rPr>
      <w:t xml:space="preserve">Via </w:t>
    </w:r>
    <w:proofErr w:type="spellStart"/>
    <w:r>
      <w:rPr>
        <w:rFonts w:ascii="Comic Sans MS" w:hAnsi="Comic Sans MS" w:cs="Tahoma"/>
        <w:color w:val="0000FF"/>
        <w:sz w:val="16"/>
      </w:rPr>
      <w:t>Giulini</w:t>
    </w:r>
    <w:proofErr w:type="spellEnd"/>
    <w:r w:rsidRPr="00FE387E">
      <w:rPr>
        <w:rFonts w:ascii="Comic Sans MS" w:hAnsi="Comic Sans MS" w:cs="Tahoma"/>
        <w:color w:val="0000FF"/>
        <w:sz w:val="16"/>
      </w:rPr>
      <w:t>,</w:t>
    </w:r>
    <w:r>
      <w:rPr>
        <w:rFonts w:ascii="Comic Sans MS" w:hAnsi="Comic Sans MS" w:cs="Tahoma"/>
        <w:color w:val="0000FF"/>
        <w:sz w:val="16"/>
      </w:rPr>
      <w:t xml:space="preserve"> 20</w:t>
    </w:r>
    <w:r w:rsidRPr="00FE387E">
      <w:rPr>
        <w:rFonts w:ascii="Comic Sans MS" w:hAnsi="Comic Sans MS" w:cs="Tahoma"/>
        <w:color w:val="0000FF"/>
        <w:sz w:val="16"/>
      </w:rPr>
      <w:t xml:space="preserve"> – 22100, Como, Italia –</w:t>
    </w:r>
    <w:r w:rsidRPr="00FE387E">
      <w:rPr>
        <w:rFonts w:ascii="Comic Sans MS" w:hAnsi="Comic Sans MS"/>
        <w:color w:val="0000FF"/>
        <w:sz w:val="16"/>
      </w:rPr>
      <w:t xml:space="preserve"> </w:t>
    </w:r>
    <w:r w:rsidRPr="00FE387E">
      <w:rPr>
        <w:rFonts w:ascii="Comic Sans MS" w:hAnsi="Comic Sans MS" w:cs="Tahoma"/>
        <w:color w:val="0000FF"/>
        <w:sz w:val="16"/>
      </w:rPr>
      <w:t xml:space="preserve">Tel.: </w:t>
    </w:r>
    <w:r>
      <w:rPr>
        <w:rFonts w:ascii="Comic Sans MS" w:hAnsi="Comic Sans MS" w:cs="Tahoma"/>
        <w:color w:val="0000FF"/>
        <w:sz w:val="16"/>
      </w:rPr>
      <w:t>+39 031 273498</w:t>
    </w:r>
  </w:p>
  <w:p w:rsidR="00344CAE" w:rsidRPr="00344CAE" w:rsidRDefault="00344CAE" w:rsidP="00344CAE">
    <w:pPr>
      <w:pStyle w:val="Pidipagina"/>
      <w:spacing w:line="0" w:lineRule="atLeast"/>
      <w:ind w:right="360"/>
      <w:jc w:val="center"/>
      <w:rPr>
        <w:rFonts w:ascii="Comic Sans MS" w:hAnsi="Comic Sans MS"/>
        <w:color w:val="0000FF"/>
        <w:sz w:val="16"/>
      </w:rPr>
    </w:pPr>
    <w:r w:rsidRPr="00FE387E">
      <w:rPr>
        <w:rFonts w:ascii="Comic Sans MS" w:hAnsi="Comic Sans MS"/>
        <w:color w:val="0000FF"/>
        <w:sz w:val="16"/>
      </w:rPr>
      <w:t xml:space="preserve">Codice fiscale: 80003250133 – Partita Iva: 00782250138 - </w:t>
    </w:r>
    <w:r w:rsidRPr="00FE387E">
      <w:rPr>
        <w:rFonts w:ascii="Comic Sans MS" w:hAnsi="Comic Sans MS" w:cs="Tahoma"/>
        <w:color w:val="0000FF"/>
        <w:sz w:val="16"/>
      </w:rPr>
      <w:t xml:space="preserve">E-mail: </w:t>
    </w:r>
    <w:hyperlink r:id="rId1" w:history="1">
      <w:r w:rsidRPr="00344CAE">
        <w:rPr>
          <w:rStyle w:val="Collegamentoipertestuale"/>
          <w:rFonts w:ascii="Comic Sans MS" w:hAnsi="Comic Sans MS" w:cs="Tahoma"/>
          <w:sz w:val="16"/>
          <w:u w:val="none"/>
        </w:rPr>
        <w:t>info@comoexport.it</w:t>
      </w:r>
    </w:hyperlink>
    <w:r w:rsidRPr="00FE387E">
      <w:rPr>
        <w:rFonts w:ascii="Comic Sans MS" w:hAnsi="Comic Sans MS" w:cs="Tahoma"/>
        <w:color w:val="0000FF"/>
        <w:sz w:val="16"/>
      </w:rPr>
      <w:t xml:space="preserve"> – Sito</w:t>
    </w:r>
    <w:r>
      <w:rPr>
        <w:rFonts w:ascii="Comic Sans MS" w:hAnsi="Comic Sans MS" w:cs="Tahoma"/>
        <w:color w:val="0000FF"/>
        <w:sz w:val="16"/>
      </w:rPr>
      <w:t xml:space="preserve"> Web</w:t>
    </w:r>
    <w:r w:rsidRPr="00FE387E">
      <w:rPr>
        <w:rFonts w:ascii="Comic Sans MS" w:hAnsi="Comic Sans MS" w:cs="Tahoma"/>
        <w:color w:val="0000FF"/>
        <w:sz w:val="16"/>
      </w:rPr>
      <w:t>: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C4" w:rsidRDefault="008D01C4" w:rsidP="00344CAE">
      <w:r>
        <w:separator/>
      </w:r>
    </w:p>
  </w:footnote>
  <w:footnote w:type="continuationSeparator" w:id="0">
    <w:p w:rsidR="008D01C4" w:rsidRDefault="008D01C4" w:rsidP="0034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AA" w:rsidRDefault="00FA03AA" w:rsidP="00344CAE">
    <w:pPr>
      <w:pStyle w:val="Intestazione"/>
      <w:jc w:val="center"/>
    </w:pPr>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60960</wp:posOffset>
          </wp:positionV>
          <wp:extent cx="1511300" cy="735965"/>
          <wp:effectExtent l="0" t="0" r="0" b="6985"/>
          <wp:wrapTight wrapText="bothSides">
            <wp:wrapPolygon edited="0">
              <wp:start x="0" y="0"/>
              <wp:lineTo x="0" y="21246"/>
              <wp:lineTo x="21237" y="21246"/>
              <wp:lineTo x="21237" y="0"/>
              <wp:lineTo x="0" y="0"/>
            </wp:wrapPolygon>
          </wp:wrapTight>
          <wp:docPr id="17" name="Immagine 17" descr="Como_Ex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_Expor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3AA" w:rsidRDefault="00FA03AA" w:rsidP="00344CAE">
    <w:pPr>
      <w:pStyle w:val="Intestazione"/>
      <w:jc w:val="center"/>
    </w:pPr>
  </w:p>
  <w:p w:rsidR="00FA03AA" w:rsidRDefault="00FA03AA" w:rsidP="00344CAE">
    <w:pPr>
      <w:pStyle w:val="Intestazione"/>
      <w:jc w:val="center"/>
    </w:pPr>
  </w:p>
  <w:p w:rsidR="00FA03AA" w:rsidRDefault="00FA03AA" w:rsidP="00344CAE">
    <w:pPr>
      <w:pStyle w:val="Intestazione"/>
      <w:jc w:val="center"/>
    </w:pPr>
  </w:p>
  <w:p w:rsidR="00FA03AA" w:rsidRDefault="00FA03AA" w:rsidP="00344CAE">
    <w:pPr>
      <w:pStyle w:val="Intestazione"/>
      <w:jc w:val="center"/>
    </w:pPr>
  </w:p>
  <w:p w:rsidR="00344CAE" w:rsidRDefault="00344CAE" w:rsidP="00344CA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E"/>
    <w:rsid w:val="000709CA"/>
    <w:rsid w:val="00297ACC"/>
    <w:rsid w:val="00344CAE"/>
    <w:rsid w:val="004643FE"/>
    <w:rsid w:val="00494B74"/>
    <w:rsid w:val="00494DC6"/>
    <w:rsid w:val="005F5046"/>
    <w:rsid w:val="00681B68"/>
    <w:rsid w:val="00796560"/>
    <w:rsid w:val="007A5373"/>
    <w:rsid w:val="0082012F"/>
    <w:rsid w:val="00837AF2"/>
    <w:rsid w:val="008D01C4"/>
    <w:rsid w:val="009911F3"/>
    <w:rsid w:val="009B61BB"/>
    <w:rsid w:val="00A169C2"/>
    <w:rsid w:val="00A47A5A"/>
    <w:rsid w:val="00B34EF7"/>
    <w:rsid w:val="00B672EA"/>
    <w:rsid w:val="00C151D4"/>
    <w:rsid w:val="00CA2EB5"/>
    <w:rsid w:val="00CC52C7"/>
    <w:rsid w:val="00D0742F"/>
    <w:rsid w:val="00E52580"/>
    <w:rsid w:val="00FA03A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D5B918A-D6F0-4721-BC0F-B8D06A9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3AA"/>
    <w:pPr>
      <w:spacing w:after="0" w:line="240" w:lineRule="auto"/>
      <w:jc w:val="both"/>
    </w:pPr>
    <w:rPr>
      <w:rFonts w:ascii="Arial" w:eastAsia="Times New Roman" w:hAnsi="Arial" w:cs="Times New Roman"/>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4CAE"/>
    <w:pPr>
      <w:tabs>
        <w:tab w:val="center" w:pos="4819"/>
        <w:tab w:val="right" w:pos="9638"/>
      </w:tabs>
      <w:jc w:val="left"/>
    </w:pPr>
    <w:rPr>
      <w:rFonts w:asciiTheme="minorHAnsi" w:eastAsiaTheme="minorHAnsi" w:hAnsiTheme="minorHAnsi" w:cstheme="minorBidi"/>
      <w:spacing w:val="0"/>
      <w:sz w:val="22"/>
      <w:szCs w:val="22"/>
    </w:rPr>
  </w:style>
  <w:style w:type="character" w:customStyle="1" w:styleId="IntestazioneCarattere">
    <w:name w:val="Intestazione Carattere"/>
    <w:basedOn w:val="Carpredefinitoparagrafo"/>
    <w:link w:val="Intestazione"/>
    <w:uiPriority w:val="99"/>
    <w:rsid w:val="00344CAE"/>
  </w:style>
  <w:style w:type="paragraph" w:styleId="Pidipagina">
    <w:name w:val="footer"/>
    <w:basedOn w:val="Normale"/>
    <w:link w:val="PidipaginaCarattere"/>
    <w:unhideWhenUsed/>
    <w:rsid w:val="00344CAE"/>
    <w:pPr>
      <w:tabs>
        <w:tab w:val="center" w:pos="4819"/>
        <w:tab w:val="right" w:pos="9638"/>
      </w:tabs>
      <w:jc w:val="left"/>
    </w:pPr>
    <w:rPr>
      <w:rFonts w:asciiTheme="minorHAnsi" w:eastAsiaTheme="minorHAnsi" w:hAnsiTheme="minorHAnsi" w:cstheme="minorBidi"/>
      <w:spacing w:val="0"/>
      <w:sz w:val="22"/>
      <w:szCs w:val="22"/>
    </w:rPr>
  </w:style>
  <w:style w:type="character" w:customStyle="1" w:styleId="PidipaginaCarattere">
    <w:name w:val="Piè di pagina Carattere"/>
    <w:basedOn w:val="Carpredefinitoparagrafo"/>
    <w:link w:val="Pidipagina"/>
    <w:uiPriority w:val="99"/>
    <w:rsid w:val="00344CAE"/>
  </w:style>
  <w:style w:type="character" w:styleId="Collegamentoipertestuale">
    <w:name w:val="Hyperlink"/>
    <w:rsid w:val="00344CAE"/>
    <w:rPr>
      <w:color w:val="0000FF"/>
      <w:u w:val="single"/>
      <w:lang w:val="it-IT" w:bidi="ar-SA"/>
    </w:rPr>
  </w:style>
  <w:style w:type="table" w:styleId="Grigliatabella">
    <w:name w:val="Table Grid"/>
    <w:basedOn w:val="Tabellanormale"/>
    <w:uiPriority w:val="39"/>
    <w:rsid w:val="00FA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ComoExport</dc:creator>
  <cp:keywords/>
  <dc:description/>
  <cp:lastModifiedBy>ComoExport</cp:lastModifiedBy>
  <cp:revision>18</cp:revision>
  <dcterms:created xsi:type="dcterms:W3CDTF">2020-03-05T14:18:00Z</dcterms:created>
  <dcterms:modified xsi:type="dcterms:W3CDTF">2023-02-21T13:36:00Z</dcterms:modified>
</cp:coreProperties>
</file>